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Industria ligera en política de Aprovechamiento Agropecuario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Industria ligera en política de Aprovechamiento Agropecuario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Políticas de aprovechamiento agropecuario con uso compatible industrial para la instalación de industria ligera, de acuerdo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del territorio que presentan compatibilidad para el establecimiento y desarrollo de actividades industriales ligeras, con base en la vocación del suelo, la infraestructura disponible y los criterios normativos y de regulación territorial aplicables.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industria, industria ligera, maquinaria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RC_OET_IND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652318.687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750632.625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2218255.750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2266248.000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48,912.68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identifica las zonas aptas para el establecimiento y desarrollo de actividades industriales, conforme a la vocación del suelo y los criterios de regulación aplicables.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Estas zonas se identifican mediante el filtrado de las capas de políticas territoriales que contemplan la política de aprovechamiento agropecuario con uso compatible industrial.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Industria ligera en política de Aprovechamiento Agropecuario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Compatibilidad del uso Industria ligera en política de Aprovechamiento Agropecuario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